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73" w:rsidRDefault="00D30973" w:rsidP="00D30973">
      <w:pPr>
        <w:pStyle w:val="NormalWeb"/>
        <w:rPr>
          <w:rFonts w:ascii="ITC Franklin Gothic Std" w:hAnsi="ITC Franklin Gothic Std"/>
        </w:rPr>
      </w:pPr>
      <w:r>
        <w:rPr>
          <w:rFonts w:ascii="ITC Franklin Gothic Std" w:hAnsi="ITC Franklin Gothic Std"/>
        </w:rPr>
        <w:t xml:space="preserve">THE NICK MOSS BAND FEATURING DENNIS GRUENLING – </w:t>
      </w:r>
      <w:r w:rsidR="00683F7F">
        <w:rPr>
          <w:rFonts w:ascii="ITC Franklin Gothic Std" w:hAnsi="ITC Franklin Gothic Std"/>
        </w:rPr>
        <w:t>Lucky Guy!</w:t>
      </w:r>
      <w:r>
        <w:rPr>
          <w:rFonts w:ascii="ITC Franklin Gothic Std" w:hAnsi="ITC Franklin Gothic Std"/>
        </w:rPr>
        <w:t xml:space="preserve"> (AL 4993)</w:t>
      </w:r>
    </w:p>
    <w:p w:rsidR="00D30973" w:rsidRDefault="00D30973" w:rsidP="00D30973">
      <w:pPr>
        <w:pStyle w:val="NormalWeb"/>
        <w:rPr>
          <w:rFonts w:ascii="Arial Narrow" w:hAnsi="Arial Narrow"/>
          <w:i/>
        </w:rPr>
      </w:pPr>
      <w:r>
        <w:rPr>
          <w:rFonts w:ascii="Arial Narrow" w:hAnsi="Arial Narrow"/>
          <w:i/>
        </w:rPr>
        <w:t xml:space="preserve">Pure blues at its most urgently expressive. </w:t>
      </w:r>
      <w:proofErr w:type="gramStart"/>
      <w:r>
        <w:rPr>
          <w:rFonts w:ascii="Arial Narrow" w:hAnsi="Arial Narrow"/>
          <w:i/>
        </w:rPr>
        <w:t>A rollicking tour de force.</w:t>
      </w:r>
      <w:proofErr w:type="gramEnd"/>
      <w:r>
        <w:rPr>
          <w:rFonts w:ascii="Arial Narrow" w:hAnsi="Arial Narrow"/>
          <w:i/>
        </w:rPr>
        <w:br/>
        <w:t>--Living Blues</w:t>
      </w:r>
    </w:p>
    <w:p w:rsidR="00D30973" w:rsidRDefault="00D30973" w:rsidP="00D30973">
      <w:pPr>
        <w:pStyle w:val="NormalWeb"/>
      </w:pPr>
      <w:r>
        <w:rPr>
          <w:rFonts w:ascii="Arial Narrow" w:hAnsi="Arial Narrow"/>
          <w:i/>
        </w:rPr>
        <w:t xml:space="preserve">Dynamic excitement…Nick Moss is a major force in contemporary blues. Dennis Gruenling plays </w:t>
      </w:r>
      <w:r w:rsidR="00CD0136">
        <w:rPr>
          <w:rFonts w:ascii="Arial Narrow" w:hAnsi="Arial Narrow"/>
          <w:i/>
        </w:rPr>
        <w:t>soaring harp…Infectious, finger-</w:t>
      </w:r>
      <w:proofErr w:type="spellStart"/>
      <w:r>
        <w:rPr>
          <w:rFonts w:ascii="Arial Narrow" w:hAnsi="Arial Narrow"/>
          <w:i/>
        </w:rPr>
        <w:t>snappin</w:t>
      </w:r>
      <w:proofErr w:type="spellEnd"/>
      <w:r>
        <w:rPr>
          <w:rFonts w:ascii="Arial Narrow" w:hAnsi="Arial Narrow"/>
          <w:i/>
        </w:rPr>
        <w:t xml:space="preserve">’ R&amp;B. </w:t>
      </w:r>
      <w:r>
        <w:rPr>
          <w:rFonts w:ascii="Arial Narrow" w:hAnsi="Arial Narrow"/>
          <w:i/>
        </w:rPr>
        <w:br/>
        <w:t>--Blues Music Magazine</w:t>
      </w:r>
    </w:p>
    <w:p w:rsidR="00D30973" w:rsidRDefault="00D30973" w:rsidP="00D30973">
      <w:r>
        <w:t>B</w:t>
      </w:r>
      <w:r w:rsidR="007F2252">
        <w:t>lues guitar virtuoso N</w:t>
      </w:r>
      <w:r>
        <w:t xml:space="preserve">ick Moss </w:t>
      </w:r>
      <w:r w:rsidR="007F2252">
        <w:t xml:space="preserve">and harmonica </w:t>
      </w:r>
      <w:r w:rsidR="00CD0136">
        <w:t>wizard</w:t>
      </w:r>
      <w:r w:rsidR="007F2252">
        <w:t xml:space="preserve"> De</w:t>
      </w:r>
      <w:r>
        <w:t>nnis Gruenling</w:t>
      </w:r>
      <w:r w:rsidR="00FD732C">
        <w:t xml:space="preserve"> </w:t>
      </w:r>
      <w:r w:rsidR="002849DD">
        <w:t>have been on</w:t>
      </w:r>
      <w:r>
        <w:t xml:space="preserve"> a winning streak</w:t>
      </w:r>
      <w:r w:rsidR="00FD732C">
        <w:t xml:space="preserve"> since they first joined forces in 2016</w:t>
      </w:r>
      <w:r>
        <w:t xml:space="preserve">. </w:t>
      </w:r>
      <w:r w:rsidR="00CD0136">
        <w:t>With</w:t>
      </w:r>
      <w:r w:rsidR="00354C30">
        <w:t xml:space="preserve"> relentless nonstop touring and the </w:t>
      </w:r>
      <w:r w:rsidR="00CD0136">
        <w:t xml:space="preserve">release of their </w:t>
      </w:r>
      <w:r>
        <w:t xml:space="preserve">Alligator Records debut, </w:t>
      </w:r>
      <w:r>
        <w:rPr>
          <w:b/>
          <w:i/>
        </w:rPr>
        <w:t xml:space="preserve">The High Cost </w:t>
      </w:r>
      <w:proofErr w:type="gramStart"/>
      <w:r>
        <w:rPr>
          <w:b/>
          <w:i/>
        </w:rPr>
        <w:t>Of</w:t>
      </w:r>
      <w:proofErr w:type="gramEnd"/>
      <w:r>
        <w:rPr>
          <w:b/>
          <w:i/>
        </w:rPr>
        <w:t xml:space="preserve"> Low Living</w:t>
      </w:r>
      <w:r w:rsidR="002849DD" w:rsidRPr="00683F7F">
        <w:t>,</w:t>
      </w:r>
      <w:r w:rsidR="002849DD">
        <w:t xml:space="preserve"> in 2018, </w:t>
      </w:r>
      <w:r w:rsidR="00FD732C">
        <w:t>The Nick Moss Band Featuring Dennis Gruenling</w:t>
      </w:r>
      <w:r>
        <w:t xml:space="preserve"> ha</w:t>
      </w:r>
      <w:r w:rsidR="002849DD">
        <w:t>s</w:t>
      </w:r>
      <w:r>
        <w:t xml:space="preserve"> </w:t>
      </w:r>
      <w:r w:rsidR="00B4239F">
        <w:t xml:space="preserve">been playing for wildly enthusiastic fans and winning over critics and radio programmers </w:t>
      </w:r>
      <w:r w:rsidR="002C50CF">
        <w:t>worldwide</w:t>
      </w:r>
      <w:r>
        <w:t xml:space="preserve">. Debuting at #3 on the </w:t>
      </w:r>
      <w:r>
        <w:rPr>
          <w:i/>
        </w:rPr>
        <w:t xml:space="preserve">Billboard </w:t>
      </w:r>
      <w:r>
        <w:t xml:space="preserve">Blues Chart, the album topped many 2018 “Best Of” lists. UK tastemaker magazine </w:t>
      </w:r>
      <w:r>
        <w:rPr>
          <w:i/>
        </w:rPr>
        <w:t>Mojo</w:t>
      </w:r>
      <w:r>
        <w:t xml:space="preserve"> said, “Guitarist and singer Nick Moss shows the world his fearsome guitar chops and his complete familiarity with the great tradition of Chicago blues music. Partnered with harmonica-player Dennis Gruenling, Moss creates a two-headed monster that takes the band thundering through crisp originals.” </w:t>
      </w:r>
    </w:p>
    <w:p w:rsidR="00D30973" w:rsidRDefault="00D30973" w:rsidP="00D30973"/>
    <w:p w:rsidR="00D30973" w:rsidRDefault="00D30973" w:rsidP="00D30973">
      <w:r>
        <w:rPr>
          <w:lang w:val="en"/>
        </w:rPr>
        <w:t xml:space="preserve">Their self-made lucky streak continued into early 2019, when </w:t>
      </w:r>
      <w:r w:rsidR="00B4239F">
        <w:rPr>
          <w:lang w:val="en"/>
        </w:rPr>
        <w:t>down-and-dirty</w:t>
      </w:r>
      <w:r w:rsidR="00354C30">
        <w:rPr>
          <w:lang w:val="en"/>
        </w:rPr>
        <w:t xml:space="preserve"> </w:t>
      </w:r>
      <w:r w:rsidR="00B4239F">
        <w:rPr>
          <w:lang w:val="en"/>
        </w:rPr>
        <w:t xml:space="preserve">guitarist </w:t>
      </w:r>
      <w:r>
        <w:rPr>
          <w:lang w:val="en"/>
        </w:rPr>
        <w:t xml:space="preserve">Moss – a 30-year veteran of Chicago’s take-no-prisoners rough and tumble West and South Side blues clubs -- won the Blues Music Award (BMA) for Traditional Blues Male Artist </w:t>
      </w:r>
      <w:proofErr w:type="gramStart"/>
      <w:r>
        <w:rPr>
          <w:lang w:val="en"/>
        </w:rPr>
        <w:t>Of The</w:t>
      </w:r>
      <w:proofErr w:type="gramEnd"/>
      <w:r>
        <w:rPr>
          <w:lang w:val="en"/>
        </w:rPr>
        <w:t xml:space="preserve"> Year. Gruenling</w:t>
      </w:r>
      <w:r w:rsidR="002849DD">
        <w:rPr>
          <w:lang w:val="en"/>
        </w:rPr>
        <w:t>, one on the hottest players on the scene today,</w:t>
      </w:r>
      <w:r w:rsidR="00FD732C">
        <w:rPr>
          <w:lang w:val="en"/>
        </w:rPr>
        <w:t xml:space="preserve"> </w:t>
      </w:r>
      <w:r w:rsidR="0009276B">
        <w:rPr>
          <w:lang w:val="en"/>
        </w:rPr>
        <w:t>took</w:t>
      </w:r>
      <w:r>
        <w:rPr>
          <w:lang w:val="en"/>
        </w:rPr>
        <w:t xml:space="preserve"> the BMA for Best Instrumentalist--Harmonica. </w:t>
      </w:r>
      <w:r w:rsidR="007F2252">
        <w:rPr>
          <w:lang w:val="en"/>
        </w:rPr>
        <w:t>And now</w:t>
      </w:r>
      <w:r w:rsidR="00541B9A">
        <w:rPr>
          <w:lang w:val="en"/>
        </w:rPr>
        <w:t>, with the odds heavily in their favor,</w:t>
      </w:r>
      <w:r w:rsidR="007F2252">
        <w:rPr>
          <w:lang w:val="en"/>
        </w:rPr>
        <w:t xml:space="preserve"> </w:t>
      </w:r>
      <w:r>
        <w:rPr>
          <w:lang w:val="en"/>
        </w:rPr>
        <w:t xml:space="preserve">they unleash their dynamic new album, </w:t>
      </w:r>
      <w:r w:rsidR="00683F7F">
        <w:rPr>
          <w:b/>
          <w:i/>
          <w:lang w:val="en"/>
        </w:rPr>
        <w:t>Lucky Guy</w:t>
      </w:r>
      <w:proofErr w:type="gramStart"/>
      <w:r w:rsidR="00683F7F">
        <w:rPr>
          <w:b/>
          <w:i/>
          <w:lang w:val="en"/>
        </w:rPr>
        <w:t>!</w:t>
      </w:r>
      <w:r>
        <w:rPr>
          <w:lang w:val="en"/>
        </w:rPr>
        <w:t>.</w:t>
      </w:r>
      <w:proofErr w:type="gramEnd"/>
    </w:p>
    <w:p w:rsidR="00D30973" w:rsidRDefault="00D30973" w:rsidP="00D30973">
      <w:pPr>
        <w:rPr>
          <w:i/>
        </w:rPr>
      </w:pPr>
    </w:p>
    <w:p w:rsidR="00D30973" w:rsidRDefault="00683F7F" w:rsidP="00D30973">
      <w:r>
        <w:rPr>
          <w:b/>
          <w:i/>
        </w:rPr>
        <w:t>Lucky Guy!</w:t>
      </w:r>
      <w:r w:rsidR="00D30973">
        <w:t xml:space="preserve"> – </w:t>
      </w:r>
      <w:proofErr w:type="gramStart"/>
      <w:r w:rsidR="00D30973">
        <w:t>produced</w:t>
      </w:r>
      <w:proofErr w:type="gramEnd"/>
      <w:r w:rsidR="00D30973">
        <w:t xml:space="preserve"> by Kid Andersen (</w:t>
      </w:r>
      <w:r>
        <w:t xml:space="preserve">guitarist for </w:t>
      </w:r>
      <w:r w:rsidR="00D30973">
        <w:t xml:space="preserve">Rick Estrin &amp; The </w:t>
      </w:r>
      <w:proofErr w:type="spellStart"/>
      <w:r w:rsidR="00D30973">
        <w:t>Nightcats</w:t>
      </w:r>
      <w:proofErr w:type="spellEnd"/>
      <w:r w:rsidR="00D30973">
        <w:t xml:space="preserve">) and Moss and recorded at Andersen’s </w:t>
      </w:r>
      <w:proofErr w:type="spellStart"/>
      <w:r w:rsidR="00D30973">
        <w:t>Greaseland</w:t>
      </w:r>
      <w:proofErr w:type="spellEnd"/>
      <w:r w:rsidR="00D30973">
        <w:t xml:space="preserve"> Studio in San Jose, California -- is a foot-stomping showcase featuring the classic Chicago blues</w:t>
      </w:r>
      <w:r w:rsidR="002849DD">
        <w:t xml:space="preserve"> sound</w:t>
      </w:r>
      <w:r w:rsidR="00D30973">
        <w:t xml:space="preserve"> the band is known for. But, as Moss himself notes, there are also “a few other flavors,” including Louisiana swamp pop, West Coast blues, New Orleans funk, and even some proto-rock and roll. All but one of the 14 songs </w:t>
      </w:r>
      <w:proofErr w:type="gramStart"/>
      <w:r w:rsidR="00D30973">
        <w:t>are</w:t>
      </w:r>
      <w:proofErr w:type="gramEnd"/>
      <w:r w:rsidR="00D30973">
        <w:t xml:space="preserve"> originals, with 11 by Moss and two by Gruenling. The band delivers each one with uncompromising skill and authority. Start to finish, </w:t>
      </w:r>
      <w:r>
        <w:rPr>
          <w:b/>
          <w:i/>
        </w:rPr>
        <w:t>Lucky Guy!</w:t>
      </w:r>
      <w:r w:rsidR="00D30973">
        <w:t xml:space="preserve"> is a joyous, sonic blast of pure blues power. </w:t>
      </w:r>
    </w:p>
    <w:p w:rsidR="00D30973" w:rsidRDefault="00D30973" w:rsidP="00D30973"/>
    <w:p w:rsidR="00D30973" w:rsidRDefault="00683F7F" w:rsidP="00D30973">
      <w:r>
        <w:rPr>
          <w:b/>
          <w:i/>
        </w:rPr>
        <w:t>Lucky Guy!</w:t>
      </w:r>
      <w:r w:rsidR="00D30973">
        <w:t xml:space="preserve"> moves effortlessly from the rollicking title track to the </w:t>
      </w:r>
      <w:r w:rsidR="00354C30">
        <w:t>potent</w:t>
      </w:r>
      <w:r w:rsidR="002849DD">
        <w:t xml:space="preserve"> </w:t>
      </w:r>
      <w:r w:rsidR="00D30973">
        <w:t xml:space="preserve">shout-out to Chicago, </w:t>
      </w:r>
      <w:r w:rsidR="00D30973">
        <w:rPr>
          <w:i/>
        </w:rPr>
        <w:t>312 Blood</w:t>
      </w:r>
      <w:r w:rsidR="00D30973">
        <w:t xml:space="preserve">, to the truth-telling slow blues, </w:t>
      </w:r>
      <w:r w:rsidR="00D30973">
        <w:rPr>
          <w:i/>
        </w:rPr>
        <w:t>Sanctified Holy And Hateful</w:t>
      </w:r>
      <w:r w:rsidR="00D30973">
        <w:t xml:space="preserve"> (featuring some of Moss’ most expressive vocals and extraordinary, every-note-matters guitar work). The band – pianist Taylor </w:t>
      </w:r>
      <w:proofErr w:type="spellStart"/>
      <w:r w:rsidR="00E87702">
        <w:t>Streiff</w:t>
      </w:r>
      <w:proofErr w:type="spellEnd"/>
      <w:r w:rsidR="00E87702">
        <w:t xml:space="preserve">, bassist Rodrigo </w:t>
      </w:r>
      <w:proofErr w:type="spellStart"/>
      <w:r w:rsidR="00E87702">
        <w:t>M</w:t>
      </w:r>
      <w:r w:rsidR="00326AA7">
        <w:t>a</w:t>
      </w:r>
      <w:r w:rsidR="00E87702">
        <w:t>ntov</w:t>
      </w:r>
      <w:r w:rsidR="00D30973">
        <w:t>ani</w:t>
      </w:r>
      <w:proofErr w:type="spellEnd"/>
      <w:r w:rsidR="00D30973">
        <w:t xml:space="preserve">, drummer Patrick Seals – are joined by Kid Andersen on five songs (playing </w:t>
      </w:r>
      <w:r w:rsidR="00FD732C">
        <w:t xml:space="preserve">rhythm </w:t>
      </w:r>
      <w:r w:rsidR="00D30973">
        <w:t>guitar as well as taking a</w:t>
      </w:r>
      <w:r w:rsidR="00FD732C">
        <w:t xml:space="preserve"> stellar mandolin solo). Blistering guitarist </w:t>
      </w:r>
      <w:r w:rsidR="00D30973">
        <w:t xml:space="preserve">Monster Mike Welch joins Moss on </w:t>
      </w:r>
      <w:r w:rsidR="00D30973">
        <w:rPr>
          <w:i/>
        </w:rPr>
        <w:t>The Comet</w:t>
      </w:r>
      <w:r w:rsidR="00D30973">
        <w:t>, an emotion</w:t>
      </w:r>
      <w:r w:rsidR="00FD732C">
        <w:t>al tribute to the late bluesman, Mike Ledbetter, a close friend of both Moss and Welch.</w:t>
      </w:r>
    </w:p>
    <w:p w:rsidR="00D30973" w:rsidRDefault="00D30973" w:rsidP="00D30973"/>
    <w:p w:rsidR="00D30973" w:rsidRDefault="0009276B" w:rsidP="00D30973">
      <w:pPr>
        <w:rPr>
          <w:i/>
          <w:iCs/>
          <w:lang w:val="en"/>
        </w:rPr>
      </w:pPr>
      <w:r>
        <w:t xml:space="preserve">Guitar hero </w:t>
      </w:r>
      <w:r w:rsidR="00D30973">
        <w:t>Nick Moss</w:t>
      </w:r>
      <w:r>
        <w:t xml:space="preserve"> </w:t>
      </w:r>
      <w:r w:rsidR="00D30973">
        <w:t xml:space="preserve">paid his dues gigging in </w:t>
      </w:r>
      <w:r>
        <w:t xml:space="preserve">the city’s </w:t>
      </w:r>
      <w:r w:rsidR="00D30973">
        <w:t>blues clubs under the tutelage of some of the city’s greatest blues luminaries.</w:t>
      </w:r>
      <w:r>
        <w:t xml:space="preserve"> His </w:t>
      </w:r>
      <w:r w:rsidR="00600615">
        <w:t>fiery</w:t>
      </w:r>
      <w:r>
        <w:t xml:space="preserve"> </w:t>
      </w:r>
      <w:r w:rsidR="00354C30">
        <w:t>fret</w:t>
      </w:r>
      <w:r>
        <w:t>work</w:t>
      </w:r>
      <w:r w:rsidR="002849DD">
        <w:t>,</w:t>
      </w:r>
      <w:r>
        <w:t xml:space="preserve"> gruff, soul-charged vocals </w:t>
      </w:r>
      <w:r w:rsidR="002849DD">
        <w:t>and memorable original songs place him in a league of his own.</w:t>
      </w:r>
      <w:r>
        <w:t xml:space="preserve"> </w:t>
      </w:r>
      <w:r w:rsidR="00D30973">
        <w:t xml:space="preserve">New Jersey’s Dennis Gruenling is considered among today’s best blues harmonica players. His high-energy, full-throttle playing has earned him comparisons to the late James Cotton. </w:t>
      </w:r>
      <w:r w:rsidR="00D30973">
        <w:rPr>
          <w:i/>
          <w:iCs/>
          <w:lang w:val="en"/>
        </w:rPr>
        <w:t>Living Blues</w:t>
      </w:r>
      <w:r w:rsidR="00D30973">
        <w:rPr>
          <w:iCs/>
          <w:lang w:val="en"/>
        </w:rPr>
        <w:t xml:space="preserve"> says,</w:t>
      </w:r>
      <w:r w:rsidR="00D30973">
        <w:rPr>
          <w:bCs/>
          <w:lang w:val="en"/>
        </w:rPr>
        <w:t xml:space="preserve"> “</w:t>
      </w:r>
      <w:r w:rsidR="00D30973">
        <w:rPr>
          <w:iCs/>
          <w:lang w:val="en"/>
        </w:rPr>
        <w:t xml:space="preserve">Nick Moss's muscular, electric energy combines jaw-dropping guitar, gruff, soulful vocals and impassioned songwriting. Gruenling is a contemporary harmonica master...impressive, genuine and fresh-sounding.” </w:t>
      </w:r>
    </w:p>
    <w:p w:rsidR="00D30973" w:rsidRDefault="00D30973" w:rsidP="00D30973"/>
    <w:p w:rsidR="00D30973" w:rsidRDefault="00D30973" w:rsidP="00D30973">
      <w:r>
        <w:t>Although Moss and Gruenling had known each other for 20 years and had jammed together often, it wasn’t until 2016 that they decided to team up full time. Moss’</w:t>
      </w:r>
      <w:r w:rsidR="00600615">
        <w:t xml:space="preserve"> </w:t>
      </w:r>
      <w:r w:rsidR="002849DD">
        <w:t>expressive and expansive</w:t>
      </w:r>
      <w:r w:rsidR="00600615">
        <w:t xml:space="preserve"> blues</w:t>
      </w:r>
      <w:r>
        <w:t xml:space="preserve"> guitar playing flawlessly meshes with </w:t>
      </w:r>
      <w:proofErr w:type="spellStart"/>
      <w:r>
        <w:t>Gruenling’s</w:t>
      </w:r>
      <w:proofErr w:type="spellEnd"/>
      <w:r>
        <w:t xml:space="preserve"> monster harmonica chops. On stage, the two communicate </w:t>
      </w:r>
      <w:r>
        <w:lastRenderedPageBreak/>
        <w:t xml:space="preserve">seemingly telepathically, as Moss lays down the deepest blues licks and </w:t>
      </w:r>
      <w:proofErr w:type="spellStart"/>
      <w:r>
        <w:t>Gruenling’s</w:t>
      </w:r>
      <w:proofErr w:type="spellEnd"/>
      <w:r>
        <w:t xml:space="preserve"> harmonica wails and howls in perfect response, with Moss’ top-notch band completing the ensemble with their energy and expertise.</w:t>
      </w:r>
    </w:p>
    <w:p w:rsidR="00D30973" w:rsidRDefault="00D30973" w:rsidP="00D30973">
      <w:pPr>
        <w:rPr>
          <w:i/>
        </w:rPr>
      </w:pPr>
    </w:p>
    <w:p w:rsidR="005E36E2" w:rsidRDefault="00D30973" w:rsidP="00D30973">
      <w:r>
        <w:t xml:space="preserve">Growing up in Chicago and standing tall at 6’2”, Moss dreamed of playing both music and sports. His mother was a huge blues fan, even taking a young Nick to see Muddy Waters live in concert. </w:t>
      </w:r>
      <w:r w:rsidR="00984FD0">
        <w:t>K</w:t>
      </w:r>
      <w:r>
        <w:t>idney surge</w:t>
      </w:r>
      <w:r w:rsidR="004C0040">
        <w:t>ry sidelined his athletic hopes</w:t>
      </w:r>
      <w:r>
        <w:t xml:space="preserve">. </w:t>
      </w:r>
      <w:r w:rsidR="00984FD0">
        <w:t xml:space="preserve">To lift his spirits, </w:t>
      </w:r>
      <w:r w:rsidR="005E36E2">
        <w:t xml:space="preserve">Nick’s brother snuck </w:t>
      </w:r>
      <w:r w:rsidR="00791FBD">
        <w:t xml:space="preserve">the </w:t>
      </w:r>
      <w:r w:rsidR="00791FBD" w:rsidRPr="00326AA7">
        <w:t>1</w:t>
      </w:r>
      <w:r w:rsidR="00326AA7" w:rsidRPr="00326AA7">
        <w:t>8</w:t>
      </w:r>
      <w:r w:rsidR="00791FBD" w:rsidRPr="00326AA7">
        <w:t>-year-old</w:t>
      </w:r>
      <w:r w:rsidR="00791FBD">
        <w:t xml:space="preserve"> Nick</w:t>
      </w:r>
      <w:r w:rsidR="005E36E2">
        <w:t xml:space="preserve"> out of the hospital</w:t>
      </w:r>
      <w:r w:rsidR="009D6A86">
        <w:t xml:space="preserve"> soon after his surgery</w:t>
      </w:r>
      <w:r w:rsidR="005E36E2">
        <w:t xml:space="preserve"> and took him across the street to see Alligator artists </w:t>
      </w:r>
      <w:proofErr w:type="gramStart"/>
      <w:r w:rsidR="005E36E2">
        <w:t>Little</w:t>
      </w:r>
      <w:proofErr w:type="gramEnd"/>
      <w:r w:rsidR="005E36E2">
        <w:t xml:space="preserve"> Charlie &amp; The </w:t>
      </w:r>
      <w:proofErr w:type="spellStart"/>
      <w:r w:rsidR="005E36E2">
        <w:t>Nightcats</w:t>
      </w:r>
      <w:proofErr w:type="spellEnd"/>
      <w:r w:rsidR="005E36E2">
        <w:t xml:space="preserve"> perform. </w:t>
      </w:r>
      <w:r w:rsidR="00791FBD">
        <w:t xml:space="preserve">It was there and then that Nick dove headfirst into the </w:t>
      </w:r>
      <w:r w:rsidR="00326AA7">
        <w:t>blues</w:t>
      </w:r>
      <w:bookmarkStart w:id="0" w:name="_GoBack"/>
      <w:bookmarkEnd w:id="0"/>
      <w:r w:rsidR="00E6765C">
        <w:t xml:space="preserve">, </w:t>
      </w:r>
      <w:r w:rsidR="00791FBD">
        <w:t xml:space="preserve">deciding that </w:t>
      </w:r>
      <w:r w:rsidR="005E36E2">
        <w:t xml:space="preserve">a career </w:t>
      </w:r>
      <w:r w:rsidR="004C0040">
        <w:t xml:space="preserve">as </w:t>
      </w:r>
      <w:r w:rsidR="005E36E2">
        <w:t>blues</w:t>
      </w:r>
      <w:r w:rsidR="004C0040">
        <w:t>man</w:t>
      </w:r>
      <w:r w:rsidR="005E36E2">
        <w:t xml:space="preserve"> was for him.</w:t>
      </w:r>
    </w:p>
    <w:p w:rsidR="005E36E2" w:rsidRDefault="005E36E2" w:rsidP="00D30973"/>
    <w:p w:rsidR="00D30973" w:rsidRDefault="00D30973" w:rsidP="00D30973">
      <w:r>
        <w:t xml:space="preserve">Originally a bass player, Moss got his first professional break touring and playing with legendary West Side Chicago guitarist Jimmy “Fast Fingers” Dawkins. He next toured with Willie “Big Eyes” Smith (longtime Muddy Waters’ drummer), leader of the Legendary Blues Band. Finding himself in need of a guitarist, Smith insisted Moss switch instruments. Combining his natural talent with non-stop woodshedding and playing every jam session, Moss quickly became one of the city’s most highly sought-after players. Bluesman Jimmy Rogers (famous for his pioneering guitar work with Muddy Waters and for his solo hit </w:t>
      </w:r>
      <w:r>
        <w:rPr>
          <w:i/>
        </w:rPr>
        <w:t xml:space="preserve">Walking By </w:t>
      </w:r>
      <w:proofErr w:type="gramStart"/>
      <w:r>
        <w:rPr>
          <w:i/>
        </w:rPr>
        <w:t>Myself</w:t>
      </w:r>
      <w:proofErr w:type="gramEnd"/>
      <w:r>
        <w:t>) hired Moss to join his touring band and became his mentor. Moss’ other influences include B.B. King, Freddie King, Earl Hooker, Magic Slim and other groundbreaking players.</w:t>
      </w:r>
    </w:p>
    <w:p w:rsidR="00D30973" w:rsidRDefault="00D30973" w:rsidP="00D30973">
      <w:pPr>
        <w:rPr>
          <w:i/>
        </w:rPr>
      </w:pPr>
    </w:p>
    <w:p w:rsidR="00D30973" w:rsidRDefault="00D30973" w:rsidP="00D30973">
      <w:pPr>
        <w:rPr>
          <w:i/>
        </w:rPr>
      </w:pPr>
      <w:r>
        <w:t xml:space="preserve">Moss formed his own band in 1997 and released the first of his 13 albums a year later on his own independent Blue Bella label. </w:t>
      </w:r>
      <w:r w:rsidR="00FD732C">
        <w:t>Since then h</w:t>
      </w:r>
      <w:r>
        <w:t xml:space="preserve">e’s earned legions of fans around the world, playing over 100 shows a year. Moss has shared stages with Buddy Guy, Kenny Wayne Shepherd, Gary Clark, Jr., David Hidalgo and many others, and is an in-demand </w:t>
      </w:r>
      <w:proofErr w:type="gramStart"/>
      <w:r>
        <w:t>guest,</w:t>
      </w:r>
      <w:proofErr w:type="gramEnd"/>
      <w:r>
        <w:t xml:space="preserve"> always welcome to sit in with his musician friends around the world.</w:t>
      </w:r>
      <w:r>
        <w:rPr>
          <w:i/>
        </w:rPr>
        <w:t xml:space="preserve"> </w:t>
      </w:r>
    </w:p>
    <w:p w:rsidR="00D30973" w:rsidRDefault="00D30973" w:rsidP="00D30973">
      <w:pPr>
        <w:rPr>
          <w:i/>
        </w:rPr>
      </w:pPr>
    </w:p>
    <w:p w:rsidR="00D30973" w:rsidRDefault="00D30973" w:rsidP="00D30973">
      <w:r>
        <w:t xml:space="preserve">As a teen, Gruenling heard the Alligator recording </w:t>
      </w:r>
      <w:r>
        <w:rPr>
          <w:b/>
          <w:i/>
        </w:rPr>
        <w:t>Harp Attack!</w:t>
      </w:r>
      <w:r>
        <w:t xml:space="preserve"> (</w:t>
      </w:r>
      <w:proofErr w:type="gramStart"/>
      <w:r>
        <w:t>a</w:t>
      </w:r>
      <w:proofErr w:type="gramEnd"/>
      <w:r>
        <w:t xml:space="preserve"> summit meeting of James Cotton, Junior Wells, Carey Bell and Billy Branch) and decided that blues harmonica was his life’s calling. In addition to Cotton, Gruenling was inspired by blues harp masters Little Walter and George “Harmonica” Smith as well as by saxophonists, including Lester Young and Red </w:t>
      </w:r>
      <w:proofErr w:type="spellStart"/>
      <w:r>
        <w:t>Prysock</w:t>
      </w:r>
      <w:proofErr w:type="spellEnd"/>
      <w:r>
        <w:t xml:space="preserve">. A self-taught player and a natural entertainer with nine albums to his credit, </w:t>
      </w:r>
      <w:proofErr w:type="spellStart"/>
      <w:r>
        <w:t>Gruenling’s</w:t>
      </w:r>
      <w:proofErr w:type="spellEnd"/>
      <w:r>
        <w:t xml:space="preserve"> giant, fat-toned harp work, raw-boned singing and untamed energy are a perfect foil for Moss’ hair-raising guitar playing and straight-from-the-shoulder blues vocals.</w:t>
      </w:r>
    </w:p>
    <w:p w:rsidR="00D30973" w:rsidRDefault="00D30973" w:rsidP="00D30973">
      <w:pPr>
        <w:rPr>
          <w:i/>
        </w:rPr>
      </w:pPr>
    </w:p>
    <w:p w:rsidR="009D584A" w:rsidRPr="00D30973" w:rsidRDefault="00D30973" w:rsidP="00D30973">
      <w:r>
        <w:t xml:space="preserve">With </w:t>
      </w:r>
      <w:r w:rsidR="00683F7F">
        <w:rPr>
          <w:b/>
          <w:i/>
        </w:rPr>
        <w:t>Lucky Guy!</w:t>
      </w:r>
      <w:r>
        <w:t xml:space="preserve"> and upcoming North American and European tours in the works, The Nick Moss Band Featuring Dennis Gruenling will prove it’s not luck but talent that earns them standing ovations night after night as they barnstorm clubs, concert halls, roadhouses and festival stages. “When the band and I get on stage,” says Moss, “the music takes over. We can’t hold back and the energy just comes pouring out. We get carried away and the audience gets carried away with us.” And once that happens, everyone is in luck.</w:t>
      </w:r>
    </w:p>
    <w:sectPr w:rsidR="009D584A" w:rsidRPr="00D30973" w:rsidSect="00EC5D60">
      <w:pgSz w:w="12240" w:h="15840"/>
      <w:pgMar w:top="720" w:right="1080" w:bottom="72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Franklin Gothic Std">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EA"/>
    <w:rsid w:val="00057E2C"/>
    <w:rsid w:val="000621EF"/>
    <w:rsid w:val="000841FA"/>
    <w:rsid w:val="0009276B"/>
    <w:rsid w:val="001A3450"/>
    <w:rsid w:val="001E7A8D"/>
    <w:rsid w:val="00207B3E"/>
    <w:rsid w:val="002849DD"/>
    <w:rsid w:val="002C50CF"/>
    <w:rsid w:val="00326AA7"/>
    <w:rsid w:val="00327004"/>
    <w:rsid w:val="00335321"/>
    <w:rsid w:val="00354C30"/>
    <w:rsid w:val="003B43C2"/>
    <w:rsid w:val="004C0040"/>
    <w:rsid w:val="004E5A96"/>
    <w:rsid w:val="00541B9A"/>
    <w:rsid w:val="005E36E2"/>
    <w:rsid w:val="005E44A9"/>
    <w:rsid w:val="005F2724"/>
    <w:rsid w:val="00600615"/>
    <w:rsid w:val="00683F7F"/>
    <w:rsid w:val="007031FF"/>
    <w:rsid w:val="007104E2"/>
    <w:rsid w:val="007340B8"/>
    <w:rsid w:val="007766FB"/>
    <w:rsid w:val="00791FBD"/>
    <w:rsid w:val="007D5457"/>
    <w:rsid w:val="007F2252"/>
    <w:rsid w:val="00810FFB"/>
    <w:rsid w:val="00817D8B"/>
    <w:rsid w:val="00831F14"/>
    <w:rsid w:val="00984FD0"/>
    <w:rsid w:val="009D1D97"/>
    <w:rsid w:val="009D584A"/>
    <w:rsid w:val="009D6A86"/>
    <w:rsid w:val="00A57F67"/>
    <w:rsid w:val="00A608DE"/>
    <w:rsid w:val="00B33CCC"/>
    <w:rsid w:val="00B4239F"/>
    <w:rsid w:val="00C770EA"/>
    <w:rsid w:val="00CA01D8"/>
    <w:rsid w:val="00CD0136"/>
    <w:rsid w:val="00CD6F79"/>
    <w:rsid w:val="00D30973"/>
    <w:rsid w:val="00D474C7"/>
    <w:rsid w:val="00D679C8"/>
    <w:rsid w:val="00DD018B"/>
    <w:rsid w:val="00E405CE"/>
    <w:rsid w:val="00E6765C"/>
    <w:rsid w:val="00E87702"/>
    <w:rsid w:val="00EA6AC5"/>
    <w:rsid w:val="00EC5D60"/>
    <w:rsid w:val="00EE08EF"/>
    <w:rsid w:val="00EE5F66"/>
    <w:rsid w:val="00F063D5"/>
    <w:rsid w:val="00F3475E"/>
    <w:rsid w:val="00FD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EA"/>
    <w:pPr>
      <w:spacing w:after="0" w:line="240" w:lineRule="auto"/>
    </w:pPr>
    <w:rPr>
      <w:rFonts w:ascii="ITC Franklin Gothic Std" w:eastAsia="ITC Franklin Gothic Std" w:hAnsi="ITC Franklin Gothic St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0EA"/>
    <w:pPr>
      <w:spacing w:before="100" w:beforeAutospacing="1" w:after="100" w:afterAutospacing="1"/>
    </w:pPr>
    <w:rPr>
      <w:rFonts w:ascii="Times New Roman" w:eastAsia="Calibri" w:hAnsi="Times New Roman"/>
      <w:szCs w:val="24"/>
    </w:rPr>
  </w:style>
  <w:style w:type="character" w:styleId="Emphasis">
    <w:name w:val="Emphasis"/>
    <w:uiPriority w:val="20"/>
    <w:qFormat/>
    <w:rsid w:val="00C770EA"/>
    <w:rPr>
      <w:i/>
      <w:iCs/>
    </w:rPr>
  </w:style>
  <w:style w:type="paragraph" w:styleId="BalloonText">
    <w:name w:val="Balloon Text"/>
    <w:basedOn w:val="Normal"/>
    <w:link w:val="BalloonTextChar"/>
    <w:uiPriority w:val="99"/>
    <w:semiHidden/>
    <w:unhideWhenUsed/>
    <w:rsid w:val="003B43C2"/>
    <w:rPr>
      <w:rFonts w:ascii="Tahoma" w:hAnsi="Tahoma" w:cs="Tahoma"/>
      <w:sz w:val="16"/>
      <w:szCs w:val="16"/>
    </w:rPr>
  </w:style>
  <w:style w:type="character" w:customStyle="1" w:styleId="BalloonTextChar">
    <w:name w:val="Balloon Text Char"/>
    <w:basedOn w:val="DefaultParagraphFont"/>
    <w:link w:val="BalloonText"/>
    <w:uiPriority w:val="99"/>
    <w:semiHidden/>
    <w:rsid w:val="003B43C2"/>
    <w:rPr>
      <w:rFonts w:ascii="Tahoma" w:eastAsia="ITC Franklin Gothic Std" w:hAnsi="Tahoma" w:cs="Tahoma"/>
      <w:sz w:val="16"/>
      <w:szCs w:val="16"/>
    </w:rPr>
  </w:style>
  <w:style w:type="paragraph" w:styleId="PlainText">
    <w:name w:val="Plain Text"/>
    <w:basedOn w:val="Normal"/>
    <w:link w:val="PlainTextChar"/>
    <w:uiPriority w:val="99"/>
    <w:semiHidden/>
    <w:unhideWhenUsed/>
    <w:rsid w:val="00EA6AC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A6AC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EA"/>
    <w:pPr>
      <w:spacing w:after="0" w:line="240" w:lineRule="auto"/>
    </w:pPr>
    <w:rPr>
      <w:rFonts w:ascii="ITC Franklin Gothic Std" w:eastAsia="ITC Franklin Gothic Std" w:hAnsi="ITC Franklin Gothic St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0EA"/>
    <w:pPr>
      <w:spacing w:before="100" w:beforeAutospacing="1" w:after="100" w:afterAutospacing="1"/>
    </w:pPr>
    <w:rPr>
      <w:rFonts w:ascii="Times New Roman" w:eastAsia="Calibri" w:hAnsi="Times New Roman"/>
      <w:szCs w:val="24"/>
    </w:rPr>
  </w:style>
  <w:style w:type="character" w:styleId="Emphasis">
    <w:name w:val="Emphasis"/>
    <w:uiPriority w:val="20"/>
    <w:qFormat/>
    <w:rsid w:val="00C770EA"/>
    <w:rPr>
      <w:i/>
      <w:iCs/>
    </w:rPr>
  </w:style>
  <w:style w:type="paragraph" w:styleId="BalloonText">
    <w:name w:val="Balloon Text"/>
    <w:basedOn w:val="Normal"/>
    <w:link w:val="BalloonTextChar"/>
    <w:uiPriority w:val="99"/>
    <w:semiHidden/>
    <w:unhideWhenUsed/>
    <w:rsid w:val="003B43C2"/>
    <w:rPr>
      <w:rFonts w:ascii="Tahoma" w:hAnsi="Tahoma" w:cs="Tahoma"/>
      <w:sz w:val="16"/>
      <w:szCs w:val="16"/>
    </w:rPr>
  </w:style>
  <w:style w:type="character" w:customStyle="1" w:styleId="BalloonTextChar">
    <w:name w:val="Balloon Text Char"/>
    <w:basedOn w:val="DefaultParagraphFont"/>
    <w:link w:val="BalloonText"/>
    <w:uiPriority w:val="99"/>
    <w:semiHidden/>
    <w:rsid w:val="003B43C2"/>
    <w:rPr>
      <w:rFonts w:ascii="Tahoma" w:eastAsia="ITC Franklin Gothic Std" w:hAnsi="Tahoma" w:cs="Tahoma"/>
      <w:sz w:val="16"/>
      <w:szCs w:val="16"/>
    </w:rPr>
  </w:style>
  <w:style w:type="paragraph" w:styleId="PlainText">
    <w:name w:val="Plain Text"/>
    <w:basedOn w:val="Normal"/>
    <w:link w:val="PlainTextChar"/>
    <w:uiPriority w:val="99"/>
    <w:semiHidden/>
    <w:unhideWhenUsed/>
    <w:rsid w:val="00EA6AC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A6AC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38494">
      <w:bodyDiv w:val="1"/>
      <w:marLeft w:val="0"/>
      <w:marRight w:val="0"/>
      <w:marTop w:val="0"/>
      <w:marBottom w:val="0"/>
      <w:divBdr>
        <w:top w:val="none" w:sz="0" w:space="0" w:color="auto"/>
        <w:left w:val="none" w:sz="0" w:space="0" w:color="auto"/>
        <w:bottom w:val="none" w:sz="0" w:space="0" w:color="auto"/>
        <w:right w:val="none" w:sz="0" w:space="0" w:color="auto"/>
      </w:divBdr>
    </w:div>
    <w:div w:id="11080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EF36-90A2-4857-8B4C-893CC746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Alligator Records</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7</cp:revision>
  <cp:lastPrinted>2019-06-03T19:54:00Z</cp:lastPrinted>
  <dcterms:created xsi:type="dcterms:W3CDTF">2019-06-06T22:43:00Z</dcterms:created>
  <dcterms:modified xsi:type="dcterms:W3CDTF">2019-06-07T16:31:00Z</dcterms:modified>
</cp:coreProperties>
</file>